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D9275" w14:textId="00861F25" w:rsidR="00FB4165" w:rsidRDefault="009A1C5E" w:rsidP="009A1C5E">
      <w:pPr>
        <w:jc w:val="center"/>
        <w:rPr>
          <w:b/>
          <w:bCs/>
          <w:sz w:val="32"/>
          <w:szCs w:val="32"/>
          <w:u w:val="single"/>
        </w:rPr>
      </w:pPr>
      <w:r w:rsidRPr="009A1C5E">
        <w:rPr>
          <w:b/>
          <w:bCs/>
          <w:sz w:val="32"/>
          <w:szCs w:val="32"/>
          <w:u w:val="single"/>
        </w:rPr>
        <w:t>Hygieneschutzkonzept RSCC/PWSC 2021</w:t>
      </w:r>
    </w:p>
    <w:p w14:paraId="3465703C" w14:textId="328F8491" w:rsidR="009A1C5E" w:rsidRDefault="009A1C5E" w:rsidP="009A1C5E">
      <w:pPr>
        <w:jc w:val="center"/>
        <w:rPr>
          <w:b/>
          <w:bCs/>
          <w:sz w:val="32"/>
          <w:szCs w:val="32"/>
          <w:u w:val="single"/>
        </w:rPr>
      </w:pPr>
    </w:p>
    <w:p w14:paraId="46DD7AB1" w14:textId="57E59AC0" w:rsidR="009A1C5E" w:rsidRDefault="009A1C5E" w:rsidP="009A1C5E">
      <w:pPr>
        <w:rPr>
          <w:b/>
          <w:bCs/>
          <w:sz w:val="28"/>
          <w:szCs w:val="28"/>
        </w:rPr>
      </w:pPr>
      <w:r w:rsidRPr="009A1C5E">
        <w:rPr>
          <w:b/>
          <w:bCs/>
          <w:sz w:val="28"/>
          <w:szCs w:val="28"/>
        </w:rPr>
        <w:t>Organisatorisches</w:t>
      </w:r>
    </w:p>
    <w:p w14:paraId="1E6E9F74" w14:textId="466B906F" w:rsidR="009A1C5E" w:rsidRDefault="009A1C5E" w:rsidP="009A1C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 Beginn der Wiederaufnahme des Sportbetriebes wurden die Clubmitglieder über die entsprechenden Regelungen und Konzepte informiert.</w:t>
      </w:r>
    </w:p>
    <w:p w14:paraId="2790C44C" w14:textId="28D3C90F" w:rsidR="009A1C5E" w:rsidRDefault="009A1C5E" w:rsidP="009A1C5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Einhaltung der Regelungen wird regelmäßig überprüft.</w:t>
      </w:r>
    </w:p>
    <w:p w14:paraId="5FD50BEE" w14:textId="6C1E1B98" w:rsidR="009A1C5E" w:rsidRDefault="009A1C5E" w:rsidP="009A1C5E">
      <w:pPr>
        <w:rPr>
          <w:b/>
          <w:bCs/>
          <w:sz w:val="28"/>
          <w:szCs w:val="28"/>
        </w:rPr>
      </w:pPr>
      <w:r w:rsidRPr="009A1C5E">
        <w:rPr>
          <w:b/>
          <w:bCs/>
          <w:sz w:val="28"/>
          <w:szCs w:val="28"/>
        </w:rPr>
        <w:t>Sicherheits- und Hygieneregeln</w:t>
      </w:r>
    </w:p>
    <w:p w14:paraId="5A157BD2" w14:textId="0B3804F3" w:rsidR="009A1C5E" w:rsidRDefault="009A1C5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 weisen die Clubmitglieder auf die Einhaltung des Mindestabstandes von 1,5 Metern zwischen Personen im In- und Outdoorbereich hin.</w:t>
      </w:r>
      <w:r w:rsidR="0017571B">
        <w:rPr>
          <w:sz w:val="24"/>
          <w:szCs w:val="24"/>
        </w:rPr>
        <w:t xml:space="preserve"> Eine Nichteinhaltung des Mindestabstandes von 1,5 Metern ist nur den Personen gestattet, die generell nicht den allgemeinen Kontaktbeschränkungen unterzuordnen sind (z.B. Familien).</w:t>
      </w:r>
      <w:r w:rsidR="00EF166E">
        <w:rPr>
          <w:sz w:val="24"/>
          <w:szCs w:val="24"/>
        </w:rPr>
        <w:t xml:space="preserve"> Ebenso ist die Nichteinhaltung des Mindestabstandes bei Rettungsmaßnahmen auf dem Wasser gestattet.</w:t>
      </w:r>
    </w:p>
    <w:p w14:paraId="1AE9660F" w14:textId="0F18344A" w:rsidR="009A1C5E" w:rsidRDefault="009A1C5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Clubmitglieder, die Krankheitssymptome aufweisen, wird das Betreten des Clubgeländes und die Teilnahme an Trainingsmaßnahmen</w:t>
      </w:r>
      <w:r w:rsidR="00EF166E">
        <w:rPr>
          <w:sz w:val="24"/>
          <w:szCs w:val="24"/>
        </w:rPr>
        <w:t xml:space="preserve"> und Wettkämpfen</w:t>
      </w:r>
      <w:r>
        <w:rPr>
          <w:sz w:val="24"/>
          <w:szCs w:val="24"/>
        </w:rPr>
        <w:t xml:space="preserve"> untersagt.</w:t>
      </w:r>
    </w:p>
    <w:p w14:paraId="58471749" w14:textId="3E2BF4A6" w:rsidR="009A1C5E" w:rsidRDefault="00170ECC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 Clubm</w:t>
      </w:r>
      <w:r w:rsidR="009A1C5E">
        <w:rPr>
          <w:sz w:val="24"/>
          <w:szCs w:val="24"/>
        </w:rPr>
        <w:t xml:space="preserve">itglieder werden regelmäßig darauf hingewiesen, </w:t>
      </w:r>
      <w:r w:rsidR="002B40DE">
        <w:rPr>
          <w:sz w:val="24"/>
          <w:szCs w:val="24"/>
        </w:rPr>
        <w:t>ausreichend Hände zu waschen und diese auch regelmäßig zu desinfizieren. Für ausreichende Waschgelegenheiten, Flüssigseife und Einmalhandtücher ist gesorgt, auch in unseren sanitären Anlagen stehen ausreichend Seife und Einmalhandtücher zur Verfügung.</w:t>
      </w:r>
      <w:r w:rsidR="0017571B">
        <w:rPr>
          <w:sz w:val="24"/>
          <w:szCs w:val="24"/>
        </w:rPr>
        <w:t xml:space="preserve"> Sanitäre Anlagen sind grundsätzlich nur einzeln zu betreten.</w:t>
      </w:r>
    </w:p>
    <w:p w14:paraId="1563FE54" w14:textId="0ED18A63" w:rsidR="002B40DE" w:rsidRDefault="002B40D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Auf dem Clubgelände gilt Maskenpflicht (FFP2) im Indoor- und im Outdoorbereich.</w:t>
      </w:r>
      <w:r w:rsidR="00EF166E">
        <w:rPr>
          <w:sz w:val="24"/>
          <w:szCs w:val="24"/>
        </w:rPr>
        <w:t xml:space="preserve"> Die Maske darf von Sportlern, Trainern und Betreuern nur während der Ausübung des Sports einschließlich der Bereitstellung und des Aufräumens der Sportgeräte abgenommen werden.</w:t>
      </w:r>
    </w:p>
    <w:p w14:paraId="5D6E259A" w14:textId="207BFEC4" w:rsidR="002B40DE" w:rsidRDefault="002B40D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Sportgeräte des Clubs werden von den Sportlern nach Benutzung selbständig gereinigt und desinfiziert.</w:t>
      </w:r>
    </w:p>
    <w:p w14:paraId="4FE95CBA" w14:textId="3070A6AA" w:rsidR="002B40DE" w:rsidRDefault="002B40D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 der Durchführung von Trainingsmaßnahmen</w:t>
      </w:r>
      <w:r w:rsidR="00EF166E">
        <w:rPr>
          <w:sz w:val="24"/>
          <w:szCs w:val="24"/>
        </w:rPr>
        <w:t xml:space="preserve"> und Wettkämpfen</w:t>
      </w:r>
      <w:r>
        <w:rPr>
          <w:sz w:val="24"/>
          <w:szCs w:val="24"/>
        </w:rPr>
        <w:t xml:space="preserve"> werden Teilnehmerzahl und Teilnehmerdaten dokumentiert.</w:t>
      </w:r>
      <w:r w:rsidR="00EF166E">
        <w:rPr>
          <w:sz w:val="24"/>
          <w:szCs w:val="24"/>
        </w:rPr>
        <w:t xml:space="preserve"> Anwesenheits- und Teilnehmerlisten liegen am Clubgelände auf.</w:t>
      </w:r>
    </w:p>
    <w:p w14:paraId="5791B21F" w14:textId="30C8E9F4" w:rsidR="002B40DE" w:rsidRDefault="002B40DE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Verpflegung wird von den Mitgliedern selbst mitgebracht und selbständig entsorgt</w:t>
      </w:r>
      <w:r w:rsidR="0017571B">
        <w:rPr>
          <w:sz w:val="24"/>
          <w:szCs w:val="24"/>
        </w:rPr>
        <w:t>, Gegenstände in Gemeinschaftsräumen werden nach Benutzung selbständig gereinigt und desinfiziert.</w:t>
      </w:r>
    </w:p>
    <w:p w14:paraId="26C3FDE0" w14:textId="375569AF" w:rsidR="0017571B" w:rsidRDefault="0017571B" w:rsidP="009A1C5E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Sämtliche Vereinsveranstaltungen wie Trainingsmaßnahmen, Wettkämpfe oder Versammlungen werden dokumentiert, um im Falle einer Infektion eine Kontaktpersonenermittlung sicherstellen zu können.</w:t>
      </w:r>
    </w:p>
    <w:p w14:paraId="53E6AC3C" w14:textId="77777777" w:rsidR="00170ECC" w:rsidRPr="00170ECC" w:rsidRDefault="00170ECC" w:rsidP="00170ECC">
      <w:pPr>
        <w:rPr>
          <w:sz w:val="24"/>
          <w:szCs w:val="24"/>
        </w:rPr>
      </w:pPr>
    </w:p>
    <w:p w14:paraId="1FACDD35" w14:textId="7E441534" w:rsidR="009A1C5E" w:rsidRDefault="00170ECC" w:rsidP="009A1C5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                                    ----------------------------------------------------</w:t>
      </w:r>
    </w:p>
    <w:p w14:paraId="14EE5FE2" w14:textId="04042174" w:rsidR="00170ECC" w:rsidRPr="009A1C5E" w:rsidRDefault="00170ECC" w:rsidP="009A1C5E">
      <w:pPr>
        <w:rPr>
          <w:sz w:val="24"/>
          <w:szCs w:val="24"/>
        </w:rPr>
      </w:pPr>
      <w:r>
        <w:rPr>
          <w:sz w:val="24"/>
          <w:szCs w:val="24"/>
        </w:rPr>
        <w:t xml:space="preserve">Ort, Datum                                                                   Burgi Stadler, 1. Vorsitzende  </w:t>
      </w:r>
    </w:p>
    <w:sectPr w:rsidR="00170ECC" w:rsidRPr="009A1C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F68"/>
    <w:multiLevelType w:val="hybridMultilevel"/>
    <w:tmpl w:val="E46A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41BA"/>
    <w:multiLevelType w:val="hybridMultilevel"/>
    <w:tmpl w:val="98BCD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866EA"/>
    <w:multiLevelType w:val="hybridMultilevel"/>
    <w:tmpl w:val="C05644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5E"/>
    <w:rsid w:val="00170ECC"/>
    <w:rsid w:val="0017571B"/>
    <w:rsid w:val="002B40DE"/>
    <w:rsid w:val="009A1C5E"/>
    <w:rsid w:val="00EF166E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E9AA"/>
  <w15:chartTrackingRefBased/>
  <w15:docId w15:val="{D37C651A-9598-4E0F-AC47-6530E1B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Stadler</dc:creator>
  <cp:keywords/>
  <dc:description/>
  <cp:lastModifiedBy>Sebastian Stadler</cp:lastModifiedBy>
  <cp:revision>1</cp:revision>
  <dcterms:created xsi:type="dcterms:W3CDTF">2021-03-15T09:58:00Z</dcterms:created>
  <dcterms:modified xsi:type="dcterms:W3CDTF">2021-03-15T10:41:00Z</dcterms:modified>
</cp:coreProperties>
</file>